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7232" w14:textId="2B9279BC" w:rsidR="0090076E" w:rsidRPr="0090076E" w:rsidRDefault="0090076E" w:rsidP="0090076E">
      <w:r w:rsidRPr="0090076E">
        <w:rPr>
          <w:noProof/>
        </w:rPr>
        <w:drawing>
          <wp:inline distT="0" distB="0" distL="0" distR="0" wp14:anchorId="77169A18" wp14:editId="16E35DCF">
            <wp:extent cx="6479540" cy="1961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22338" w14:textId="685091B1" w:rsidR="001432A7" w:rsidRPr="0090076E" w:rsidRDefault="0090076E">
      <w:pPr>
        <w:rPr>
          <w:b/>
          <w:bCs/>
          <w:sz w:val="24"/>
          <w:szCs w:val="24"/>
        </w:rPr>
      </w:pPr>
      <w:r w:rsidRPr="0090076E">
        <w:rPr>
          <w:b/>
          <w:bCs/>
          <w:sz w:val="24"/>
          <w:szCs w:val="24"/>
        </w:rPr>
        <w:t>Inclusion Assistant: Job Description</w:t>
      </w:r>
    </w:p>
    <w:p w14:paraId="2A960E24" w14:textId="77777777" w:rsidR="0090076E" w:rsidRPr="0090076E" w:rsidRDefault="0090076E" w:rsidP="0090076E">
      <w:pPr>
        <w:rPr>
          <w:sz w:val="22"/>
          <w:szCs w:val="22"/>
        </w:rPr>
      </w:pPr>
      <w:r w:rsidRPr="0090076E">
        <w:rPr>
          <w:b/>
          <w:bCs/>
          <w:sz w:val="22"/>
          <w:szCs w:val="22"/>
        </w:rPr>
        <w:t>Job Title</w:t>
      </w:r>
      <w:r w:rsidRPr="0090076E">
        <w:rPr>
          <w:sz w:val="22"/>
          <w:szCs w:val="22"/>
        </w:rPr>
        <w:t>: Inclusion Assistant (SEN Support)</w:t>
      </w:r>
    </w:p>
    <w:p w14:paraId="59A942DC" w14:textId="441CC81C" w:rsidR="0090076E" w:rsidRPr="0090076E" w:rsidRDefault="0090076E" w:rsidP="0090076E">
      <w:pPr>
        <w:rPr>
          <w:sz w:val="22"/>
          <w:szCs w:val="22"/>
        </w:rPr>
      </w:pPr>
      <w:r w:rsidRPr="0090076E">
        <w:rPr>
          <w:b/>
          <w:bCs/>
          <w:sz w:val="22"/>
          <w:szCs w:val="22"/>
        </w:rPr>
        <w:t>Salary</w:t>
      </w:r>
      <w:r w:rsidRPr="0090076E">
        <w:rPr>
          <w:sz w:val="22"/>
          <w:szCs w:val="22"/>
        </w:rPr>
        <w:t>:</w:t>
      </w:r>
      <w:r w:rsidR="00756B13">
        <w:rPr>
          <w:sz w:val="22"/>
          <w:szCs w:val="22"/>
        </w:rPr>
        <w:t xml:space="preserve"> LGPS 3 - 6</w:t>
      </w:r>
    </w:p>
    <w:p w14:paraId="4D76CC36" w14:textId="01F7275C" w:rsidR="0090076E" w:rsidRPr="0090076E" w:rsidRDefault="0090076E" w:rsidP="0090076E">
      <w:pPr>
        <w:rPr>
          <w:sz w:val="22"/>
          <w:szCs w:val="22"/>
        </w:rPr>
      </w:pPr>
      <w:r w:rsidRPr="0090076E">
        <w:rPr>
          <w:b/>
          <w:bCs/>
          <w:sz w:val="22"/>
          <w:szCs w:val="22"/>
        </w:rPr>
        <w:t>Contract Type</w:t>
      </w:r>
      <w:r w:rsidRPr="0090076E">
        <w:rPr>
          <w:sz w:val="22"/>
          <w:szCs w:val="22"/>
        </w:rPr>
        <w:t>: Term-time only</w:t>
      </w:r>
      <w:r w:rsidR="00756B13">
        <w:rPr>
          <w:sz w:val="22"/>
          <w:szCs w:val="22"/>
        </w:rPr>
        <w:t xml:space="preserve"> +training days</w:t>
      </w:r>
    </w:p>
    <w:p w14:paraId="618508BC" w14:textId="39A2B70B" w:rsidR="0090076E" w:rsidRPr="0090076E" w:rsidRDefault="0090076E" w:rsidP="0090076E">
      <w:pPr>
        <w:rPr>
          <w:sz w:val="22"/>
          <w:szCs w:val="22"/>
        </w:rPr>
      </w:pPr>
      <w:r w:rsidRPr="0090076E">
        <w:rPr>
          <w:b/>
          <w:bCs/>
          <w:sz w:val="22"/>
          <w:szCs w:val="22"/>
        </w:rPr>
        <w:t>Location</w:t>
      </w:r>
      <w:r w:rsidRPr="0090076E">
        <w:rPr>
          <w:sz w:val="22"/>
          <w:szCs w:val="22"/>
        </w:rPr>
        <w:t xml:space="preserve">: </w:t>
      </w:r>
      <w:r w:rsidR="00756B13">
        <w:rPr>
          <w:sz w:val="22"/>
          <w:szCs w:val="22"/>
        </w:rPr>
        <w:t>St. Helen’s Catholic Primary School</w:t>
      </w:r>
    </w:p>
    <w:p w14:paraId="47ACFB53" w14:textId="6AD07EEC" w:rsidR="0090076E" w:rsidRPr="0090076E" w:rsidRDefault="0090076E" w:rsidP="0090076E">
      <w:pPr>
        <w:rPr>
          <w:sz w:val="22"/>
          <w:szCs w:val="22"/>
        </w:rPr>
      </w:pPr>
      <w:r w:rsidRPr="0090076E">
        <w:rPr>
          <w:b/>
          <w:bCs/>
          <w:sz w:val="22"/>
          <w:szCs w:val="22"/>
        </w:rPr>
        <w:t>Reports to</w:t>
      </w:r>
      <w:r w:rsidRPr="0090076E">
        <w:rPr>
          <w:sz w:val="22"/>
          <w:szCs w:val="22"/>
        </w:rPr>
        <w:t>: SENCO / Class Teacher</w:t>
      </w:r>
    </w:p>
    <w:p w14:paraId="52326FA0" w14:textId="77777777" w:rsidR="0090076E" w:rsidRPr="0090076E" w:rsidRDefault="0090076E" w:rsidP="0090076E">
      <w:pPr>
        <w:rPr>
          <w:sz w:val="22"/>
          <w:szCs w:val="22"/>
        </w:rPr>
      </w:pPr>
    </w:p>
    <w:p w14:paraId="73F12A1C" w14:textId="77777777" w:rsidR="0090076E" w:rsidRPr="0090076E" w:rsidRDefault="0090076E" w:rsidP="0090076E">
      <w:pPr>
        <w:spacing w:after="0" w:line="276" w:lineRule="auto"/>
        <w:rPr>
          <w:b/>
          <w:bCs/>
          <w:sz w:val="22"/>
          <w:szCs w:val="22"/>
        </w:rPr>
      </w:pPr>
      <w:r w:rsidRPr="0090076E">
        <w:rPr>
          <w:b/>
          <w:bCs/>
          <w:sz w:val="22"/>
          <w:szCs w:val="22"/>
        </w:rPr>
        <w:t>Job Purpose:</w:t>
      </w:r>
    </w:p>
    <w:p w14:paraId="05E95DF9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64C6DF37" w14:textId="0175F52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 xml:space="preserve">To support the educational, social, and emotional development of pupils with special educational needs and/or disabilities (SEND), aged 5–11. The Inclusion Assistant will work under the guidance of </w:t>
      </w:r>
      <w:r>
        <w:rPr>
          <w:sz w:val="22"/>
          <w:szCs w:val="22"/>
        </w:rPr>
        <w:t xml:space="preserve">the SENCO and </w:t>
      </w:r>
      <w:r w:rsidRPr="0090076E">
        <w:rPr>
          <w:sz w:val="22"/>
          <w:szCs w:val="22"/>
        </w:rPr>
        <w:t>teaching staff to ensure that all children are fully included in the life of the school and have equitable access to learning opportunities.</w:t>
      </w:r>
      <w:r w:rsidR="002A5782">
        <w:rPr>
          <w:sz w:val="22"/>
          <w:szCs w:val="22"/>
        </w:rPr>
        <w:t xml:space="preserve">  The Inclusion Assistant will work as part of a team </w:t>
      </w:r>
      <w:r w:rsidR="0065508D">
        <w:rPr>
          <w:sz w:val="22"/>
          <w:szCs w:val="22"/>
        </w:rPr>
        <w:t>within the school’s specialist provision, rather than in the classroom.</w:t>
      </w:r>
    </w:p>
    <w:p w14:paraId="3C6E1EF1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67A5D4D9" w14:textId="77777777" w:rsidR="0090076E" w:rsidRPr="0090076E" w:rsidRDefault="0090076E" w:rsidP="0090076E">
      <w:pPr>
        <w:spacing w:after="0" w:line="276" w:lineRule="auto"/>
        <w:rPr>
          <w:b/>
          <w:bCs/>
          <w:sz w:val="22"/>
          <w:szCs w:val="22"/>
        </w:rPr>
      </w:pPr>
      <w:r w:rsidRPr="0090076E">
        <w:rPr>
          <w:b/>
          <w:bCs/>
          <w:sz w:val="22"/>
          <w:szCs w:val="22"/>
        </w:rPr>
        <w:t>Key Responsibilities:</w:t>
      </w:r>
    </w:p>
    <w:p w14:paraId="5FE365BE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31C30CDB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Provide tailored support to pupils with a range of additional needs, including learning difficulties, autism spectrum conditions, speech and language delays, and social/emotional challenges.</w:t>
      </w:r>
    </w:p>
    <w:p w14:paraId="22D0F771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45B16146" w14:textId="57DD353D" w:rsidR="0090076E" w:rsidRPr="0090076E" w:rsidRDefault="00C92988" w:rsidP="0090076E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Support</w:t>
      </w:r>
      <w:r w:rsidR="0090076E" w:rsidRPr="0090076E">
        <w:rPr>
          <w:sz w:val="22"/>
          <w:szCs w:val="22"/>
        </w:rPr>
        <w:t xml:space="preserve"> one-to-one or with small groups of pupils to help them access the curriculum and achieve individual learning targets.</w:t>
      </w:r>
    </w:p>
    <w:p w14:paraId="40ED8F40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749D5566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Support children with personal care needs where necessary, promoting independence and dignity.</w:t>
      </w:r>
    </w:p>
    <w:p w14:paraId="52E23160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4A8D0B83" w14:textId="77CDB39D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Support the </w:t>
      </w:r>
      <w:r w:rsidRPr="0090076E">
        <w:rPr>
          <w:sz w:val="22"/>
          <w:szCs w:val="22"/>
        </w:rPr>
        <w:t>implement</w:t>
      </w:r>
      <w:r>
        <w:rPr>
          <w:sz w:val="22"/>
          <w:szCs w:val="22"/>
        </w:rPr>
        <w:t>ation of</w:t>
      </w:r>
      <w:r w:rsidRPr="0090076E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contribute to the </w:t>
      </w:r>
      <w:r w:rsidRPr="0090076E">
        <w:rPr>
          <w:sz w:val="22"/>
          <w:szCs w:val="22"/>
        </w:rPr>
        <w:t xml:space="preserve">review </w:t>
      </w:r>
      <w:r>
        <w:rPr>
          <w:sz w:val="22"/>
          <w:szCs w:val="22"/>
        </w:rPr>
        <w:t xml:space="preserve">of </w:t>
      </w:r>
      <w:r w:rsidRPr="0090076E">
        <w:rPr>
          <w:sz w:val="22"/>
          <w:szCs w:val="22"/>
        </w:rPr>
        <w:t>personalised support plans (</w:t>
      </w:r>
      <w:proofErr w:type="gramStart"/>
      <w:r w:rsidRPr="0090076E">
        <w:rPr>
          <w:sz w:val="22"/>
          <w:szCs w:val="22"/>
        </w:rPr>
        <w:t>e.g.</w:t>
      </w:r>
      <w:proofErr w:type="gramEnd"/>
      <w:r w:rsidRPr="0090076E">
        <w:rPr>
          <w:sz w:val="22"/>
          <w:szCs w:val="22"/>
        </w:rPr>
        <w:t xml:space="preserve"> EHCPs, IEPs).</w:t>
      </w:r>
    </w:p>
    <w:p w14:paraId="1FFF800D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27E035EF" w14:textId="113B508A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 xml:space="preserve">Assist the class teacher in creating an inclusive learning environment, </w:t>
      </w:r>
      <w:r>
        <w:rPr>
          <w:sz w:val="22"/>
          <w:szCs w:val="22"/>
        </w:rPr>
        <w:t xml:space="preserve">suggesting and </w:t>
      </w:r>
      <w:r w:rsidRPr="0090076E">
        <w:rPr>
          <w:sz w:val="22"/>
          <w:szCs w:val="22"/>
        </w:rPr>
        <w:t>adapting resources and strategies as needed.</w:t>
      </w:r>
    </w:p>
    <w:p w14:paraId="5F81E90A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15D60EF5" w14:textId="0922DCD8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Support children to develop an understanding of rights &amp; responsibilities</w:t>
      </w:r>
      <w:r w:rsidRPr="0090076E">
        <w:rPr>
          <w:sz w:val="22"/>
          <w:szCs w:val="22"/>
        </w:rPr>
        <w:t>, social interaction, and emotional well-being.</w:t>
      </w:r>
    </w:p>
    <w:p w14:paraId="50089D2D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7582AED2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Foster good relationships with pupils, parents/carers, and external professionals.</w:t>
      </w:r>
    </w:p>
    <w:p w14:paraId="3179A893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2344D3AA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Observe and record pupils’ progress, feeding back to teachers and SENCOs to inform planning and reviews.</w:t>
      </w:r>
    </w:p>
    <w:p w14:paraId="2278E671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132D540C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lastRenderedPageBreak/>
        <w:t>Support pupils during transitions, including between activities, settings, or year groups.</w:t>
      </w:r>
    </w:p>
    <w:p w14:paraId="4CFDFF6A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473C620B" w14:textId="77777777" w:rsid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Encourage pupil voice and participation in their learning journey.</w:t>
      </w:r>
    </w:p>
    <w:p w14:paraId="3488440F" w14:textId="77777777" w:rsidR="00571DBB" w:rsidRDefault="00571DBB" w:rsidP="0090076E">
      <w:pPr>
        <w:spacing w:after="0" w:line="276" w:lineRule="auto"/>
        <w:rPr>
          <w:sz w:val="22"/>
          <w:szCs w:val="22"/>
        </w:rPr>
      </w:pPr>
    </w:p>
    <w:p w14:paraId="1E7E6501" w14:textId="77777777" w:rsidR="00571DBB" w:rsidRPr="005A3BCA" w:rsidRDefault="00571DBB" w:rsidP="00571DBB">
      <w:pPr>
        <w:spacing w:after="0" w:line="276" w:lineRule="auto"/>
        <w:rPr>
          <w:b/>
          <w:bCs/>
          <w:sz w:val="22"/>
          <w:szCs w:val="22"/>
        </w:rPr>
      </w:pPr>
      <w:r w:rsidRPr="005A3BCA">
        <w:rPr>
          <w:b/>
          <w:bCs/>
          <w:sz w:val="22"/>
          <w:szCs w:val="22"/>
        </w:rPr>
        <w:t>General</w:t>
      </w:r>
    </w:p>
    <w:p w14:paraId="71F58AC3" w14:textId="77777777" w:rsidR="00571DBB" w:rsidRPr="0094095E" w:rsidRDefault="00571DBB" w:rsidP="00571DBB">
      <w:pPr>
        <w:spacing w:after="0" w:line="276" w:lineRule="auto"/>
        <w:rPr>
          <w:sz w:val="22"/>
          <w:szCs w:val="22"/>
        </w:rPr>
      </w:pPr>
    </w:p>
    <w:p w14:paraId="73D94BE7" w14:textId="77777777" w:rsidR="00571DBB" w:rsidRPr="0094095E" w:rsidRDefault="00571DBB" w:rsidP="00571DBB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Uphold the school’s policies, vision and values.</w:t>
      </w:r>
    </w:p>
    <w:p w14:paraId="7241E0DD" w14:textId="77777777" w:rsidR="00571DBB" w:rsidRPr="0094095E" w:rsidRDefault="00571DBB" w:rsidP="00571DBB">
      <w:pPr>
        <w:spacing w:after="0" w:line="276" w:lineRule="auto"/>
        <w:rPr>
          <w:sz w:val="22"/>
          <w:szCs w:val="22"/>
        </w:rPr>
      </w:pPr>
    </w:p>
    <w:p w14:paraId="645C798A" w14:textId="77777777" w:rsidR="00571DBB" w:rsidRPr="0094095E" w:rsidRDefault="00571DBB" w:rsidP="00571DBB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Maintain confidentiality in all school-related matters.</w:t>
      </w:r>
    </w:p>
    <w:p w14:paraId="4AAF9BB1" w14:textId="77777777" w:rsidR="00571DBB" w:rsidRPr="0094095E" w:rsidRDefault="00571DBB" w:rsidP="00571DBB">
      <w:pPr>
        <w:spacing w:after="0" w:line="276" w:lineRule="auto"/>
        <w:rPr>
          <w:sz w:val="22"/>
          <w:szCs w:val="22"/>
        </w:rPr>
      </w:pPr>
    </w:p>
    <w:p w14:paraId="4DF4B91B" w14:textId="77777777" w:rsidR="00571DBB" w:rsidRPr="0094095E" w:rsidRDefault="00571DBB" w:rsidP="00571DBB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Undertake training and development relevant to the role.</w:t>
      </w:r>
    </w:p>
    <w:p w14:paraId="406E188D" w14:textId="77777777" w:rsidR="00571DBB" w:rsidRPr="0094095E" w:rsidRDefault="00571DBB" w:rsidP="00571DBB">
      <w:pPr>
        <w:spacing w:after="0" w:line="276" w:lineRule="auto"/>
        <w:rPr>
          <w:sz w:val="22"/>
          <w:szCs w:val="22"/>
        </w:rPr>
      </w:pPr>
    </w:p>
    <w:p w14:paraId="5AB0A799" w14:textId="77777777" w:rsidR="00571DBB" w:rsidRPr="0094095E" w:rsidRDefault="00571DBB" w:rsidP="00571DBB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Carry out other duties reasonably requested by the Headteacher or Senior Leadership Team.</w:t>
      </w:r>
    </w:p>
    <w:p w14:paraId="728A2658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38EE02D1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b/>
          <w:bCs/>
          <w:sz w:val="22"/>
          <w:szCs w:val="22"/>
        </w:rPr>
        <w:t>Person Specification</w:t>
      </w:r>
      <w:r w:rsidRPr="0090076E">
        <w:rPr>
          <w:sz w:val="22"/>
          <w:szCs w:val="22"/>
        </w:rPr>
        <w:t>:</w:t>
      </w:r>
    </w:p>
    <w:p w14:paraId="1DEEE7B7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713C1E83" w14:textId="77777777" w:rsidR="0090076E" w:rsidRPr="0090076E" w:rsidRDefault="0090076E" w:rsidP="0090076E">
      <w:pPr>
        <w:spacing w:after="0" w:line="276" w:lineRule="auto"/>
        <w:rPr>
          <w:b/>
          <w:bCs/>
          <w:sz w:val="22"/>
          <w:szCs w:val="22"/>
        </w:rPr>
      </w:pPr>
      <w:r w:rsidRPr="0090076E">
        <w:rPr>
          <w:b/>
          <w:bCs/>
          <w:sz w:val="22"/>
          <w:szCs w:val="22"/>
        </w:rPr>
        <w:t>Essential:</w:t>
      </w:r>
    </w:p>
    <w:p w14:paraId="2A6B68EC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6131DA1B" w14:textId="77777777" w:rsidR="0090076E" w:rsidRDefault="0090076E" w:rsidP="0090076E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A willingness to learn new skills and work autonomously</w:t>
      </w:r>
    </w:p>
    <w:p w14:paraId="39E0C480" w14:textId="77777777" w:rsidR="0090076E" w:rsidRDefault="0090076E" w:rsidP="0090076E">
      <w:pPr>
        <w:spacing w:after="0" w:line="276" w:lineRule="auto"/>
        <w:rPr>
          <w:sz w:val="22"/>
          <w:szCs w:val="22"/>
        </w:rPr>
      </w:pPr>
    </w:p>
    <w:p w14:paraId="3C23D111" w14:textId="50892F19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A caring, patient, and nurturing approach.</w:t>
      </w:r>
    </w:p>
    <w:p w14:paraId="45184C59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5035BDA2" w14:textId="1D7780D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Good communication and interpersonal skills</w:t>
      </w:r>
      <w:r w:rsidR="00253C56">
        <w:rPr>
          <w:sz w:val="22"/>
          <w:szCs w:val="22"/>
        </w:rPr>
        <w:t xml:space="preserve">, including a good command of spoken English. </w:t>
      </w:r>
    </w:p>
    <w:p w14:paraId="38B8DEBF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274618A2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Ability to work as part of a team and follow guidance from teachers and SENCOs.</w:t>
      </w:r>
    </w:p>
    <w:p w14:paraId="472BD11F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77027D08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Commitment to safeguarding and promoting the welfare of children.</w:t>
      </w:r>
    </w:p>
    <w:p w14:paraId="358395E4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141A1A95" w14:textId="77777777" w:rsidR="0090076E" w:rsidRPr="0090076E" w:rsidRDefault="0090076E" w:rsidP="0090076E">
      <w:pPr>
        <w:spacing w:after="0" w:line="276" w:lineRule="auto"/>
        <w:rPr>
          <w:b/>
          <w:bCs/>
          <w:sz w:val="22"/>
          <w:szCs w:val="22"/>
        </w:rPr>
      </w:pPr>
      <w:r w:rsidRPr="0090076E">
        <w:rPr>
          <w:b/>
          <w:bCs/>
          <w:sz w:val="22"/>
          <w:szCs w:val="22"/>
        </w:rPr>
        <w:t>Desirable:</w:t>
      </w:r>
    </w:p>
    <w:p w14:paraId="69A65CFC" w14:textId="77777777" w:rsidR="0090076E" w:rsidRDefault="0090076E" w:rsidP="0090076E">
      <w:pPr>
        <w:spacing w:after="0" w:line="276" w:lineRule="auto"/>
        <w:rPr>
          <w:sz w:val="22"/>
          <w:szCs w:val="22"/>
        </w:rPr>
      </w:pPr>
    </w:p>
    <w:p w14:paraId="45B18E7E" w14:textId="47B44420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Experience working with or supporting children with special educational needs.</w:t>
      </w:r>
    </w:p>
    <w:p w14:paraId="487A75EF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1D0B2752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Relevant qualifications (</w:t>
      </w:r>
      <w:proofErr w:type="gramStart"/>
      <w:r w:rsidRPr="0090076E">
        <w:rPr>
          <w:sz w:val="22"/>
          <w:szCs w:val="22"/>
        </w:rPr>
        <w:t>e.g.</w:t>
      </w:r>
      <w:proofErr w:type="gramEnd"/>
      <w:r w:rsidRPr="0090076E">
        <w:rPr>
          <w:sz w:val="22"/>
          <w:szCs w:val="22"/>
        </w:rPr>
        <w:t xml:space="preserve"> Level 2 or 3 Teaching Assistant, CACHE qualification, SEN training).</w:t>
      </w:r>
    </w:p>
    <w:p w14:paraId="4FF031EE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4CB859B1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Knowledge of strategies for supporting children with autism, ADHD, speech and language needs, or emotional/behavioural difficulties.</w:t>
      </w:r>
    </w:p>
    <w:p w14:paraId="5755BA29" w14:textId="77777777" w:rsidR="0090076E" w:rsidRPr="0090076E" w:rsidRDefault="0090076E" w:rsidP="0090076E">
      <w:pPr>
        <w:spacing w:after="0" w:line="276" w:lineRule="auto"/>
        <w:rPr>
          <w:sz w:val="22"/>
          <w:szCs w:val="22"/>
        </w:rPr>
      </w:pPr>
    </w:p>
    <w:p w14:paraId="1E68D95F" w14:textId="0ED38F17" w:rsidR="0090076E" w:rsidRPr="0090076E" w:rsidRDefault="0090076E" w:rsidP="0090076E">
      <w:pPr>
        <w:spacing w:after="0" w:line="276" w:lineRule="auto"/>
        <w:rPr>
          <w:sz w:val="22"/>
          <w:szCs w:val="22"/>
        </w:rPr>
      </w:pPr>
      <w:r w:rsidRPr="0090076E">
        <w:rPr>
          <w:sz w:val="22"/>
          <w:szCs w:val="22"/>
        </w:rPr>
        <w:t>First aid training or willingness to undertake training.</w:t>
      </w:r>
    </w:p>
    <w:sectPr w:rsidR="0090076E" w:rsidRPr="0090076E" w:rsidSect="005E48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mprima">
    <w:panose1 w:val="00000000000000000000"/>
    <w:charset w:val="00"/>
    <w:family w:val="auto"/>
    <w:pitch w:val="variable"/>
    <w:sig w:usb0="A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6E"/>
    <w:rsid w:val="001432A7"/>
    <w:rsid w:val="00253C56"/>
    <w:rsid w:val="002A5782"/>
    <w:rsid w:val="00571DBB"/>
    <w:rsid w:val="005E4836"/>
    <w:rsid w:val="0065508D"/>
    <w:rsid w:val="00756B13"/>
    <w:rsid w:val="0090076E"/>
    <w:rsid w:val="00B03F65"/>
    <w:rsid w:val="00BD6190"/>
    <w:rsid w:val="00BD6FA4"/>
    <w:rsid w:val="00C9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6267"/>
  <w15:chartTrackingRefBased/>
  <w15:docId w15:val="{537FFF2E-B32B-4F5A-9622-B8789230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mprima" w:eastAsiaTheme="minorHAnsi" w:hAnsi="Imprima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Keeble</dc:creator>
  <cp:keywords/>
  <dc:description/>
  <cp:lastModifiedBy>Sally Sears</cp:lastModifiedBy>
  <cp:revision>3</cp:revision>
  <dcterms:created xsi:type="dcterms:W3CDTF">2025-09-02T13:25:00Z</dcterms:created>
  <dcterms:modified xsi:type="dcterms:W3CDTF">2025-09-02T14:21:00Z</dcterms:modified>
</cp:coreProperties>
</file>